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F1" w:rsidRDefault="00CF51F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F51F1" w:rsidRDefault="00CF51F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633C7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633C7">
        <w:rPr>
          <w:rFonts w:ascii="Bookman Old Style" w:hAnsi="Bookman Old Style" w:cs="Arial"/>
          <w:b/>
          <w:bCs/>
          <w:noProof/>
        </w:rPr>
        <w:t>COMMERCE</w:t>
      </w:r>
    </w:p>
    <w:p w:rsidR="00CF51F1" w:rsidRDefault="00CF51F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633C7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633C7">
        <w:rPr>
          <w:rFonts w:ascii="Bookman Old Style" w:hAnsi="Bookman Old Style" w:cs="Arial"/>
          <w:b/>
          <w:noProof/>
        </w:rPr>
        <w:t>APRIL 2012</w:t>
      </w:r>
    </w:p>
    <w:p w:rsidR="00CF51F1" w:rsidRDefault="00CF51F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633C7">
        <w:rPr>
          <w:rFonts w:ascii="Bookman Old Style" w:hAnsi="Bookman Old Style" w:cs="Arial"/>
          <w:noProof/>
        </w:rPr>
        <w:t>CO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633C7">
        <w:rPr>
          <w:rFonts w:ascii="Bookman Old Style" w:hAnsi="Bookman Old Style" w:cs="Arial"/>
          <w:noProof/>
        </w:rPr>
        <w:t>SERVICE MARKETING</w:t>
      </w:r>
    </w:p>
    <w:p w:rsidR="00CF51F1" w:rsidRPr="00DF7A41" w:rsidRDefault="00CF51F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F51F1" w:rsidRDefault="00CF51F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F51F1" w:rsidRDefault="00CF51F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633C7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F51F1" w:rsidRDefault="00CF51F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633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F51F1" w:rsidRDefault="00CF51F1" w:rsidP="00BB5A3E">
      <w:pPr>
        <w:rPr>
          <w:rFonts w:ascii="Bookman Old Style" w:hAnsi="Bookman Old Style"/>
        </w:rPr>
      </w:pPr>
    </w:p>
    <w:p w:rsidR="00CF51F1" w:rsidRDefault="00CF51F1" w:rsidP="00BB5A3E">
      <w:pPr>
        <w:pStyle w:val="NoSpacing"/>
        <w:rPr>
          <w:b/>
        </w:rPr>
      </w:pPr>
    </w:p>
    <w:p w:rsidR="00CF51F1" w:rsidRDefault="00CF51F1" w:rsidP="00BB5A3E">
      <w:pPr>
        <w:pStyle w:val="NoSpacing"/>
        <w:rPr>
          <w:b/>
        </w:rPr>
      </w:pPr>
    </w:p>
    <w:p w:rsidR="00CF51F1" w:rsidRPr="00BB5A3E" w:rsidRDefault="00CF51F1" w:rsidP="00BB5A3E">
      <w:pPr>
        <w:pStyle w:val="NoSpacing"/>
        <w:rPr>
          <w:b/>
        </w:rPr>
      </w:pPr>
      <w:r w:rsidRPr="00BB5A3E">
        <w:rPr>
          <w:b/>
        </w:rPr>
        <w:t>SECTION – A                       Answer ALL questions in about three lines each:                  10 x 2 = 20 )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rPr>
          <w:bCs/>
        </w:rPr>
        <w:t>Services can be divided into four distinct categories – What are these?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rPr>
          <w:bCs/>
        </w:rPr>
        <w:t>Briefly describe “experience qualities”.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rPr>
          <w:bCs/>
        </w:rPr>
        <w:t>Define customer satisfaction in the context of a service.</w:t>
      </w:r>
    </w:p>
    <w:p w:rsidR="00CF51F1" w:rsidRPr="00BB5A3E" w:rsidRDefault="00CF51F1" w:rsidP="00BB5A3E">
      <w:pPr>
        <w:pStyle w:val="NoSpacing"/>
        <w:rPr>
          <w:bCs/>
          <w:i/>
          <w:i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rPr>
          <w:bCs/>
        </w:rPr>
        <w:t>What is a remote service encounter?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rPr>
          <w:bCs/>
        </w:rPr>
        <w:t>What do you understand by service recovery?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rPr>
          <w:bCs/>
        </w:rPr>
        <w:t>What is a service blueprint?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rPr>
          <w:bCs/>
        </w:rPr>
        <w:t>State the guidelines for physical evidence strategy.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t>What is emotional labour?</w:t>
      </w:r>
    </w:p>
    <w:p w:rsidR="00CF51F1" w:rsidRPr="00BB5A3E" w:rsidRDefault="00CF51F1" w:rsidP="00BB5A3E">
      <w:pPr>
        <w:pStyle w:val="NoSpacing"/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t>State the components of the service marketing triangle in the context of communication.</w:t>
      </w:r>
    </w:p>
    <w:p w:rsidR="00CF51F1" w:rsidRPr="00BB5A3E" w:rsidRDefault="00CF51F1" w:rsidP="00BB5A3E">
      <w:pPr>
        <w:pStyle w:val="NoSpacing"/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rPr>
          <w:bCs/>
        </w:rPr>
        <w:t>What is Synchro-Pricing? State the differentials in this context.</w:t>
      </w:r>
    </w:p>
    <w:p w:rsidR="00CF51F1" w:rsidRPr="00BB5A3E" w:rsidRDefault="00CF51F1" w:rsidP="00BB5A3E">
      <w:pPr>
        <w:pStyle w:val="NoSpacing"/>
      </w:pPr>
    </w:p>
    <w:p w:rsidR="00CF51F1" w:rsidRDefault="00CF51F1" w:rsidP="00BB5A3E">
      <w:pPr>
        <w:pStyle w:val="NoSpacing"/>
        <w:rPr>
          <w:b/>
        </w:rPr>
      </w:pPr>
    </w:p>
    <w:p w:rsidR="00CF51F1" w:rsidRDefault="00CF51F1" w:rsidP="00BB5A3E">
      <w:pPr>
        <w:pStyle w:val="NoSpacing"/>
        <w:rPr>
          <w:b/>
        </w:rPr>
      </w:pPr>
    </w:p>
    <w:p w:rsidR="00CF51F1" w:rsidRPr="00BB5A3E" w:rsidRDefault="00CF51F1" w:rsidP="00BB5A3E">
      <w:pPr>
        <w:pStyle w:val="NoSpacing"/>
        <w:rPr>
          <w:b/>
        </w:rPr>
      </w:pPr>
      <w:r w:rsidRPr="00BB5A3E">
        <w:rPr>
          <w:b/>
        </w:rPr>
        <w:t xml:space="preserve">SECTION – B      </w:t>
      </w:r>
      <w:r>
        <w:rPr>
          <w:b/>
        </w:rPr>
        <w:t xml:space="preserve">                   </w:t>
      </w:r>
      <w:r w:rsidRPr="00BB5A3E">
        <w:rPr>
          <w:b/>
        </w:rPr>
        <w:t xml:space="preserve">Answer any FIVE in about 2 pages each:                     </w:t>
      </w:r>
      <w:r>
        <w:rPr>
          <w:b/>
        </w:rPr>
        <w:t xml:space="preserve">        </w:t>
      </w:r>
      <w:r w:rsidRPr="00BB5A3E">
        <w:rPr>
          <w:b/>
        </w:rPr>
        <w:t>( 5 x 8 = 40 )</w:t>
      </w:r>
    </w:p>
    <w:p w:rsidR="00CF51F1" w:rsidRPr="00BB5A3E" w:rsidRDefault="00CF51F1" w:rsidP="00BB5A3E">
      <w:pPr>
        <w:pStyle w:val="NoSpacing"/>
        <w:rPr>
          <w:i/>
          <w:i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t>Explain the components of the Services Marketing mix.</w:t>
      </w:r>
    </w:p>
    <w:p w:rsidR="00CF51F1" w:rsidRPr="00BB5A3E" w:rsidRDefault="00CF51F1" w:rsidP="00BB5A3E">
      <w:pPr>
        <w:pStyle w:val="NoSpacing"/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t>Explain the five general dimensions of service quality.</w:t>
      </w:r>
    </w:p>
    <w:p w:rsidR="00CF51F1" w:rsidRPr="00BB5A3E" w:rsidRDefault="00CF51F1" w:rsidP="00BB5A3E">
      <w:pPr>
        <w:pStyle w:val="NoSpacing"/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t>What are service encounter themes?</w:t>
      </w:r>
    </w:p>
    <w:p w:rsidR="00CF51F1" w:rsidRPr="00BB5A3E" w:rsidRDefault="00CF51F1" w:rsidP="00BB5A3E">
      <w:pPr>
        <w:pStyle w:val="NoSpacing"/>
        <w:rPr>
          <w:i/>
          <w:i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t>Explain the relationship challenges a service provider faces.</w:t>
      </w:r>
    </w:p>
    <w:p w:rsidR="00CF51F1" w:rsidRPr="00BB5A3E" w:rsidRDefault="00CF51F1" w:rsidP="00BB5A3E">
      <w:pPr>
        <w:pStyle w:val="NoSpacing"/>
        <w:rPr>
          <w:i/>
          <w:i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t>There are certain situations where it is not advisable to give a service guarantee. What are these?</w:t>
      </w:r>
    </w:p>
    <w:p w:rsidR="00CF51F1" w:rsidRPr="00BB5A3E" w:rsidRDefault="00CF51F1" w:rsidP="00BB5A3E">
      <w:pPr>
        <w:pStyle w:val="NoSpacing"/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rPr>
          <w:bCs/>
        </w:rPr>
        <w:t>What are the factors necessary for setting appropriate service standards?</w:t>
      </w:r>
    </w:p>
    <w:p w:rsidR="00CF51F1" w:rsidRPr="00BB5A3E" w:rsidRDefault="00CF51F1" w:rsidP="00BB5A3E">
      <w:pPr>
        <w:pStyle w:val="NoSpacing"/>
        <w:rPr>
          <w:i/>
          <w:iCs/>
        </w:rPr>
      </w:pPr>
    </w:p>
    <w:p w:rsidR="00CF51F1" w:rsidRDefault="00CF51F1" w:rsidP="00BB5A3E">
      <w:pPr>
        <w:pStyle w:val="NoSpacing"/>
        <w:ind w:left="720"/>
        <w:rPr>
          <w:bCs/>
        </w:rPr>
      </w:pPr>
    </w:p>
    <w:p w:rsidR="00CF51F1" w:rsidRDefault="00CF51F1" w:rsidP="00BB5A3E">
      <w:pPr>
        <w:pStyle w:val="ListParagraph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rPr>
          <w:bCs/>
        </w:rPr>
        <w:t>How would you adjust capacity to meet demand?</w:t>
      </w:r>
    </w:p>
    <w:p w:rsidR="00CF51F1" w:rsidRPr="00BB5A3E" w:rsidRDefault="00CF51F1" w:rsidP="00BB5A3E">
      <w:pPr>
        <w:pStyle w:val="NoSpacing"/>
        <w:rPr>
          <w:i/>
          <w:i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rPr>
          <w:bCs/>
        </w:rPr>
        <w:t>Explain the guidelines and other tangibles to be used for service advertising effectiveness.</w:t>
      </w:r>
    </w:p>
    <w:p w:rsidR="00CF51F1" w:rsidRPr="00BB5A3E" w:rsidRDefault="00CF51F1" w:rsidP="00BB5A3E">
      <w:pPr>
        <w:pStyle w:val="NoSpacing"/>
        <w:rPr>
          <w:i/>
          <w:iCs/>
        </w:rPr>
      </w:pPr>
    </w:p>
    <w:p w:rsidR="00CF51F1" w:rsidRDefault="00CF51F1" w:rsidP="00BB5A3E">
      <w:pPr>
        <w:pStyle w:val="NoSpacing"/>
        <w:rPr>
          <w:b/>
        </w:rPr>
      </w:pPr>
    </w:p>
    <w:p w:rsidR="00CF51F1" w:rsidRDefault="00CF51F1" w:rsidP="00BB5A3E">
      <w:pPr>
        <w:pStyle w:val="NoSpacing"/>
        <w:rPr>
          <w:b/>
        </w:rPr>
      </w:pPr>
      <w:r w:rsidRPr="00BB5A3E">
        <w:rPr>
          <w:b/>
        </w:rPr>
        <w:t xml:space="preserve">SECTION – C               </w:t>
      </w:r>
      <w:r>
        <w:rPr>
          <w:b/>
        </w:rPr>
        <w:t xml:space="preserve">         </w:t>
      </w:r>
      <w:r w:rsidRPr="00BB5A3E">
        <w:rPr>
          <w:b/>
        </w:rPr>
        <w:t xml:space="preserve"> Answer any TWO in about 4 pages each</w:t>
      </w:r>
      <w:r>
        <w:rPr>
          <w:b/>
        </w:rPr>
        <w:t xml:space="preserve">:               </w:t>
      </w:r>
      <w:r w:rsidRPr="00BB5A3E">
        <w:rPr>
          <w:b/>
        </w:rPr>
        <w:t xml:space="preserve">         </w:t>
      </w:r>
      <w:r>
        <w:rPr>
          <w:b/>
        </w:rPr>
        <w:t xml:space="preserve">    </w:t>
      </w:r>
      <w:r w:rsidRPr="00BB5A3E">
        <w:rPr>
          <w:b/>
        </w:rPr>
        <w:t>(2 x 20 = 40 )</w:t>
      </w:r>
    </w:p>
    <w:p w:rsidR="00CF51F1" w:rsidRPr="00BB5A3E" w:rsidRDefault="00CF51F1" w:rsidP="00BB5A3E">
      <w:pPr>
        <w:pStyle w:val="NoSpacing"/>
        <w:rPr>
          <w:b/>
        </w:rPr>
      </w:pPr>
    </w:p>
    <w:p w:rsidR="00CF51F1" w:rsidRPr="00BB5A3E" w:rsidRDefault="00CF51F1" w:rsidP="00BB5A3E">
      <w:pPr>
        <w:pStyle w:val="NoSpacing"/>
        <w:rPr>
          <w:bCs/>
          <w:i/>
          <w:i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  <w:rPr>
          <w:bCs/>
        </w:rPr>
      </w:pPr>
      <w:r w:rsidRPr="00BB5A3E">
        <w:rPr>
          <w:bCs/>
        </w:rPr>
        <w:t>Write a note on the four customer gaps.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t>Explain the factors that influence customer expectations of services.</w:t>
      </w:r>
    </w:p>
    <w:p w:rsidR="00CF51F1" w:rsidRPr="00BB5A3E" w:rsidRDefault="00CF51F1" w:rsidP="00BB5A3E">
      <w:pPr>
        <w:pStyle w:val="NoSpacing"/>
        <w:rPr>
          <w:bCs/>
        </w:rPr>
      </w:pPr>
    </w:p>
    <w:p w:rsidR="00CF51F1" w:rsidRPr="00BB5A3E" w:rsidRDefault="00CF51F1" w:rsidP="00BB5A3E">
      <w:pPr>
        <w:pStyle w:val="NoSpacing"/>
        <w:numPr>
          <w:ilvl w:val="0"/>
          <w:numId w:val="12"/>
        </w:numPr>
      </w:pPr>
      <w:r w:rsidRPr="00BB5A3E">
        <w:t>Explain the following:</w:t>
      </w:r>
    </w:p>
    <w:p w:rsidR="00CF51F1" w:rsidRPr="00BB5A3E" w:rsidRDefault="00CF51F1" w:rsidP="00BB5A3E">
      <w:pPr>
        <w:pStyle w:val="NoSpacing"/>
        <w:numPr>
          <w:ilvl w:val="0"/>
          <w:numId w:val="15"/>
        </w:numPr>
      </w:pPr>
      <w:r w:rsidRPr="00BB5A3E">
        <w:t>Internal responses to the service scape</w:t>
      </w:r>
    </w:p>
    <w:p w:rsidR="00CF51F1" w:rsidRPr="00BB5A3E" w:rsidRDefault="00CF51F1" w:rsidP="00BB5A3E">
      <w:pPr>
        <w:pStyle w:val="NoSpacing"/>
        <w:numPr>
          <w:ilvl w:val="0"/>
          <w:numId w:val="15"/>
        </w:numPr>
      </w:pPr>
      <w:r w:rsidRPr="00BB5A3E">
        <w:t>Environmental dimensions of the service scape</w:t>
      </w:r>
    </w:p>
    <w:p w:rsidR="00CF51F1" w:rsidRPr="00BB5A3E" w:rsidRDefault="00CF51F1" w:rsidP="00BB5A3E">
      <w:pPr>
        <w:pStyle w:val="NoSpacing"/>
        <w:rPr>
          <w:i/>
          <w:iCs/>
        </w:rPr>
      </w:pPr>
    </w:p>
    <w:p w:rsidR="00CF51F1" w:rsidRPr="00BB5A3E" w:rsidRDefault="00CF51F1" w:rsidP="00BB5A3E">
      <w:pPr>
        <w:pStyle w:val="NoSpacing"/>
        <w:rPr>
          <w:i/>
          <w:iCs/>
        </w:rPr>
      </w:pPr>
    </w:p>
    <w:p w:rsidR="00CF51F1" w:rsidRPr="00BB5A3E" w:rsidRDefault="00CF51F1" w:rsidP="00BB5A3E">
      <w:pPr>
        <w:pStyle w:val="NoSpacing"/>
        <w:jc w:val="center"/>
      </w:pPr>
      <w:r>
        <w:t>******************</w:t>
      </w:r>
    </w:p>
    <w:p w:rsidR="00CF51F1" w:rsidRPr="00BB5A3E" w:rsidRDefault="00CF51F1" w:rsidP="00BB5A3E">
      <w:pPr>
        <w:pStyle w:val="NoSpacing"/>
      </w:pPr>
    </w:p>
    <w:p w:rsidR="00CF51F1" w:rsidRPr="00BB5A3E" w:rsidRDefault="00CF51F1" w:rsidP="00BB5A3E">
      <w:pPr>
        <w:pStyle w:val="NoSpacing"/>
      </w:pPr>
    </w:p>
    <w:p w:rsidR="00CF51F1" w:rsidRDefault="00CF51F1" w:rsidP="00BB5A3E">
      <w:pPr>
        <w:pStyle w:val="NoSpacing"/>
        <w:sectPr w:rsidR="00CF51F1" w:rsidSect="00CF51F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CF51F1" w:rsidRPr="00BB5A3E" w:rsidRDefault="00CF51F1" w:rsidP="00BB5A3E">
      <w:pPr>
        <w:pStyle w:val="NoSpacing"/>
      </w:pPr>
    </w:p>
    <w:sectPr w:rsidR="00CF51F1" w:rsidRPr="00BB5A3E" w:rsidSect="00CF51F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F1" w:rsidRDefault="00CF51F1">
      <w:r>
        <w:separator/>
      </w:r>
    </w:p>
  </w:endnote>
  <w:endnote w:type="continuationSeparator" w:id="1">
    <w:p w:rsidR="00CF51F1" w:rsidRDefault="00CF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AF5E0F5-DBE5-4BDF-945A-4DE5C2E62F1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FB7A440-6716-4B7E-A684-5523C40E0C4E}"/>
    <w:embedBold r:id="rId3" w:fontKey="{91399F4C-EEC8-4F77-BEC2-D6A7D1B645C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92E0D5D-16B2-432E-83F2-423574FD252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F1" w:rsidRDefault="00CF5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51F1" w:rsidRDefault="00CF51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F1" w:rsidRDefault="00CF51F1">
    <w:pPr>
      <w:pStyle w:val="Footer"/>
      <w:framePr w:wrap="around" w:vAnchor="text" w:hAnchor="margin" w:xAlign="right" w:y="1"/>
      <w:rPr>
        <w:rStyle w:val="PageNumber"/>
      </w:rPr>
    </w:pPr>
  </w:p>
  <w:p w:rsidR="00CF51F1" w:rsidRDefault="00CF51F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F1" w:rsidRDefault="00CF51F1">
      <w:r>
        <w:separator/>
      </w:r>
    </w:p>
  </w:footnote>
  <w:footnote w:type="continuationSeparator" w:id="1">
    <w:p w:rsidR="00CF51F1" w:rsidRDefault="00CF5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44FD"/>
    <w:multiLevelType w:val="hybridMultilevel"/>
    <w:tmpl w:val="A8B6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C2AF3"/>
    <w:multiLevelType w:val="hybridMultilevel"/>
    <w:tmpl w:val="EB4C5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2142"/>
    <w:multiLevelType w:val="hybridMultilevel"/>
    <w:tmpl w:val="4FE2E06A"/>
    <w:lvl w:ilvl="0" w:tplc="92483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0BA705E">
      <w:start w:val="1"/>
      <w:numFmt w:val="lowerLetter"/>
      <w:lvlText w:val="(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9C37C8"/>
    <w:multiLevelType w:val="hybridMultilevel"/>
    <w:tmpl w:val="13867026"/>
    <w:lvl w:ilvl="0" w:tplc="D87A3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D0E06"/>
    <w:multiLevelType w:val="hybridMultilevel"/>
    <w:tmpl w:val="415A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B5A3E"/>
    <w:rsid w:val="00C304F6"/>
    <w:rsid w:val="00CF51F1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5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5A3E"/>
    <w:rPr>
      <w:sz w:val="24"/>
      <w:szCs w:val="24"/>
    </w:rPr>
  </w:style>
  <w:style w:type="paragraph" w:styleId="NoSpacing">
    <w:name w:val="No Spacing"/>
    <w:uiPriority w:val="1"/>
    <w:qFormat/>
    <w:rsid w:val="00BB5A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2012-04-24T06:16:00Z</cp:lastPrinted>
  <dcterms:created xsi:type="dcterms:W3CDTF">2012-04-24T06:16:00Z</dcterms:created>
  <dcterms:modified xsi:type="dcterms:W3CDTF">2012-04-24T06:17:00Z</dcterms:modified>
</cp:coreProperties>
</file>